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FA" w:rsidRPr="00605752" w:rsidRDefault="00605752" w:rsidP="00605752">
      <w:pPr>
        <w:spacing w:after="0" w:line="240" w:lineRule="auto"/>
        <w:textAlignment w:val="baseline"/>
        <w:rPr>
          <w:rFonts w:ascii="Arial Narrow" w:hAnsi="Arial Narrow"/>
          <w:sz w:val="28"/>
          <w:szCs w:val="28"/>
        </w:rPr>
      </w:pPr>
      <w:bookmarkStart w:id="0" w:name="_GoBack"/>
      <w:r w:rsidRPr="00605752">
        <w:rPr>
          <w:rFonts w:ascii="Arial Narrow" w:hAnsi="Arial Narrow"/>
          <w:b/>
          <w:sz w:val="28"/>
          <w:szCs w:val="28"/>
        </w:rPr>
        <w:t xml:space="preserve">OBLIGACIÓN C </w:t>
      </w:r>
      <w:r w:rsidRPr="00605752">
        <w:rPr>
          <w:rFonts w:ascii="Arial Narrow" w:eastAsia="Times New Roman" w:hAnsi="Arial Narrow" w:cs="Times New Roman"/>
          <w:b/>
          <w:bCs/>
          <w:kern w:val="36"/>
          <w:sz w:val="28"/>
          <w:szCs w:val="28"/>
          <w:lang w:eastAsia="es-CO"/>
        </w:rPr>
        <w:t>INFORME DE MESA DE TRABAJO – SEGUIMIENTO A LOS AVANCES DE LA DOCUMENTACIÓN DEL FONDO EMPRENDER</w:t>
      </w:r>
    </w:p>
    <w:bookmarkEnd w:id="0"/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Fechas de reunión:</w:t>
      </w:r>
    </w:p>
    <w:p w:rsidR="00182AFA" w:rsidRPr="00182AFA" w:rsidRDefault="00182AFA" w:rsidP="00182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01 de agosto de 2025</w:t>
      </w:r>
    </w:p>
    <w:p w:rsidR="00182AFA" w:rsidRPr="00182AFA" w:rsidRDefault="00182AFA" w:rsidP="00182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08 de agosto de 2025</w:t>
      </w:r>
    </w:p>
    <w:p w:rsidR="00182AFA" w:rsidRPr="00182AFA" w:rsidRDefault="00182AFA" w:rsidP="00182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12 de agosto de 2025</w:t>
      </w:r>
    </w:p>
    <w:p w:rsidR="00182AFA" w:rsidRPr="00182AFA" w:rsidRDefault="00182AFA" w:rsidP="00182AF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(Complementario: actualización de procedimiento de emprendimiento, 04 de agosto de 2025)</w:t>
      </w:r>
    </w:p>
    <w:p w:rsidR="00182AFA" w:rsidRPr="00182AFA" w:rsidRDefault="00182AFA" w:rsidP="00182AFA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1. Introducción</w:t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El presente informe consolida los avances, compromisos y acuerdos derivados de las mesas de trabajo realizadas en el mes de agosto de 2025, en el marco del proceso de organización, clasificación y validación documental del </w:t>
      </w: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Fondo Emprender (F.E.)</w:t>
      </w: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.</w:t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El objetivo central de estas mesas de trabajo es garantizar la </w:t>
      </w: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trazabilidad, pertinencia y cumplimiento normativo</w:t>
      </w: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 en el manejo de la documentación, con apoyo del área de Gestión Documental y la coordinación de Emprendimiento.</w:t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2. Seguimiento a compromisos de la reunión del 01 de agosto de 2025</w:t>
      </w:r>
    </w:p>
    <w:p w:rsid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Fecha de verificación:</w:t>
      </w: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 08 de agosto de 2025</w:t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noProof/>
          <w:sz w:val="28"/>
          <w:szCs w:val="28"/>
          <w:lang w:eastAsia="es-CO"/>
        </w:rPr>
        <w:lastRenderedPageBreak/>
        <w:drawing>
          <wp:inline distT="0" distB="0" distL="0" distR="0" wp14:anchorId="33230E4A" wp14:editId="3B1CE35B">
            <wp:extent cx="4382112" cy="3839111"/>
            <wp:effectExtent l="0" t="0" r="0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2112" cy="383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Acuerdos principales:</w:t>
      </w:r>
    </w:p>
    <w:p w:rsidR="00182AFA" w:rsidRPr="00182AFA" w:rsidRDefault="00182AFA" w:rsidP="00182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Revisar el estado de avance del flujograma en la siguiente reunión.</w:t>
      </w:r>
    </w:p>
    <w:p w:rsidR="00182AFA" w:rsidRPr="00182AFA" w:rsidRDefault="00182AFA" w:rsidP="00182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Realizar un taller de clasificación documental SIGA con el equipo F.E.</w:t>
      </w:r>
    </w:p>
    <w:p w:rsidR="00182AFA" w:rsidRPr="00182AFA" w:rsidRDefault="00182AFA" w:rsidP="00182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Organizar mesas de trabajo por fases del proceso.</w:t>
      </w:r>
    </w:p>
    <w:p w:rsidR="00182AFA" w:rsidRPr="00182AFA" w:rsidRDefault="00182AFA" w:rsidP="00182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Plantear nueva propuesta de trabajo para siguientes semanas.</w:t>
      </w:r>
    </w:p>
    <w:p w:rsidR="00182AFA" w:rsidRPr="00182AFA" w:rsidRDefault="00182AFA" w:rsidP="00182AFA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Próxima reunión programada para el 12 de agosto de 2025 a las 10:00 a.m.</w:t>
      </w:r>
    </w:p>
    <w:p w:rsidR="00182AFA" w:rsidRPr="00182AFA" w:rsidRDefault="00182AFA" w:rsidP="00182AFA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3. Seguimiento a compromisos de la reunión del 08 de agosto de 2025</w:t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Fecha de verificación:</w:t>
      </w: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 12 de agosto de 2025</w:t>
      </w:r>
    </w:p>
    <w:p w:rsidR="00182AFA" w:rsidRDefault="00182AFA" w:rsidP="00182AFA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noProof/>
          <w:sz w:val="28"/>
          <w:szCs w:val="28"/>
          <w:lang w:eastAsia="es-CO"/>
        </w:rPr>
        <w:lastRenderedPageBreak/>
        <w:drawing>
          <wp:inline distT="0" distB="0" distL="0" distR="0" wp14:anchorId="7075C045" wp14:editId="48466FCE">
            <wp:extent cx="3820058" cy="401058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20058" cy="40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AFA" w:rsidRPr="00182AFA" w:rsidRDefault="00182AFA" w:rsidP="00182AFA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4. Nuevos compromisos derivados de la reunión del 12 de agosto de 2025</w:t>
      </w:r>
    </w:p>
    <w:p w:rsid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noProof/>
          <w:sz w:val="28"/>
          <w:szCs w:val="28"/>
          <w:lang w:eastAsia="es-CO"/>
        </w:rPr>
        <w:drawing>
          <wp:inline distT="0" distB="0" distL="0" distR="0" wp14:anchorId="30603CBB" wp14:editId="5B1CDF4C">
            <wp:extent cx="4267796" cy="3400900"/>
            <wp:effectExtent l="0" t="0" r="0" b="952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796" cy="340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AFA" w:rsidRPr="00182AFA" w:rsidRDefault="00182AFA" w:rsidP="00182AFA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lastRenderedPageBreak/>
        <w:t>Acuerdos adicionales:</w:t>
      </w:r>
    </w:p>
    <w:p w:rsidR="00182AFA" w:rsidRPr="00182AFA" w:rsidRDefault="00182AFA" w:rsidP="00182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Se aprueba nueva propuesta de trabajo para agilizar el proceso.</w:t>
      </w:r>
    </w:p>
    <w:p w:rsidR="00182AFA" w:rsidRPr="00182AFA" w:rsidRDefault="00182AFA" w:rsidP="00182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Una vez realizada la transferencia de conocimiento SIGA (14-ago-2025), se solicitará a la Coordinadora el agendamiento de los profesionales de F.E. para iniciar el levantamiento documental.</w:t>
      </w:r>
    </w:p>
    <w:p w:rsidR="00182AFA" w:rsidRPr="00182AFA" w:rsidRDefault="00182AFA" w:rsidP="00182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La próxima reunión de seguimiento se realizará entre el 19 y el 22 de agosto de 2025, hora por definir.</w:t>
      </w:r>
    </w:p>
    <w:p w:rsidR="00182AFA" w:rsidRPr="00182AFA" w:rsidRDefault="00182AFA" w:rsidP="00182AF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En paralelo, se dará continuidad a la actualización del procedimiento de emprendimiento iniciada el 04 de agosto de 2025.</w:t>
      </w:r>
    </w:p>
    <w:p w:rsidR="00182AFA" w:rsidRPr="00182AFA" w:rsidRDefault="00182AFA" w:rsidP="00182AFA">
      <w:pPr>
        <w:spacing w:after="0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</w:p>
    <w:p w:rsidR="00182AFA" w:rsidRPr="00182AFA" w:rsidRDefault="00182AFA" w:rsidP="00182AFA">
      <w:pPr>
        <w:spacing w:before="100" w:beforeAutospacing="1" w:after="100" w:afterAutospacing="1" w:line="240" w:lineRule="auto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5. Conclusiones generales</w:t>
      </w:r>
    </w:p>
    <w:p w:rsidR="00182AFA" w:rsidRPr="00182AFA" w:rsidRDefault="00182AFA" w:rsidP="00182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Se ha logrado avanzar en la </w:t>
      </w:r>
      <w:r w:rsidRPr="00182AFA">
        <w:rPr>
          <w:rFonts w:ascii="Arial Narrow" w:eastAsia="Times New Roman" w:hAnsi="Arial Narrow" w:cs="Times New Roman"/>
          <w:b/>
          <w:bCs/>
          <w:sz w:val="28"/>
          <w:szCs w:val="28"/>
          <w:lang w:eastAsia="es-CO"/>
        </w:rPr>
        <w:t>depuración, cargue y validación inicial</w:t>
      </w: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 xml:space="preserve"> de la documentación del Fondo Emprender.</w:t>
      </w:r>
    </w:p>
    <w:p w:rsidR="00182AFA" w:rsidRPr="00182AFA" w:rsidRDefault="00182AFA" w:rsidP="00182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Existen actividades pendientes de validación (especialmente el flujograma), que requieren seguimiento inmediato.</w:t>
      </w:r>
    </w:p>
    <w:p w:rsidR="00182AFA" w:rsidRPr="00182AFA" w:rsidRDefault="00182AFA" w:rsidP="00182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La coordinación entre los responsables ha permitido cumplir compromisos clave, aunque algunos entregables se encuentran en proceso o pendientes de reporte.</w:t>
      </w:r>
    </w:p>
    <w:p w:rsidR="00182AFA" w:rsidRPr="00182AFA" w:rsidRDefault="00182AFA" w:rsidP="00182AFA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es-CO"/>
        </w:rPr>
      </w:pPr>
      <w:r w:rsidRPr="00182AFA">
        <w:rPr>
          <w:rFonts w:ascii="Arial Narrow" w:eastAsia="Times New Roman" w:hAnsi="Arial Narrow" w:cs="Times New Roman"/>
          <w:sz w:val="28"/>
          <w:szCs w:val="28"/>
          <w:lang w:eastAsia="es-CO"/>
        </w:rPr>
        <w:t>El proceso de transferencia de conocimiento SIGA es estratégico para garantizar la sostenibilidad y calidad del proceso documental.</w:t>
      </w:r>
    </w:p>
    <w:p w:rsidR="00182AFA" w:rsidRPr="00182AFA" w:rsidRDefault="00182AFA">
      <w:pPr>
        <w:rPr>
          <w:rFonts w:ascii="Arial Narrow" w:hAnsi="Arial Narrow"/>
          <w:sz w:val="28"/>
          <w:szCs w:val="28"/>
        </w:rPr>
      </w:pPr>
    </w:p>
    <w:sectPr w:rsidR="00182AFA" w:rsidRPr="00182AF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241"/>
    <w:multiLevelType w:val="multilevel"/>
    <w:tmpl w:val="7A10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818C6"/>
    <w:multiLevelType w:val="multilevel"/>
    <w:tmpl w:val="3BE05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1A1D42"/>
    <w:multiLevelType w:val="multilevel"/>
    <w:tmpl w:val="25E0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FB63C0"/>
    <w:multiLevelType w:val="multilevel"/>
    <w:tmpl w:val="2806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A1098E"/>
    <w:multiLevelType w:val="multilevel"/>
    <w:tmpl w:val="7784A4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A11060"/>
    <w:multiLevelType w:val="multilevel"/>
    <w:tmpl w:val="E3C80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6DC45BC"/>
    <w:multiLevelType w:val="multilevel"/>
    <w:tmpl w:val="09427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135419A"/>
    <w:multiLevelType w:val="multilevel"/>
    <w:tmpl w:val="C0B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A63260"/>
    <w:multiLevelType w:val="multilevel"/>
    <w:tmpl w:val="7DD4B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102379"/>
    <w:multiLevelType w:val="multilevel"/>
    <w:tmpl w:val="21AC4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3A9"/>
    <w:rsid w:val="000A1C55"/>
    <w:rsid w:val="00182AFA"/>
    <w:rsid w:val="001C1896"/>
    <w:rsid w:val="00265641"/>
    <w:rsid w:val="002A53A9"/>
    <w:rsid w:val="00605752"/>
    <w:rsid w:val="006F6A72"/>
    <w:rsid w:val="00752405"/>
    <w:rsid w:val="009452FE"/>
    <w:rsid w:val="00B5510E"/>
    <w:rsid w:val="00FC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F1A0D"/>
  <w15:chartTrackingRefBased/>
  <w15:docId w15:val="{01D26E3E-3D60-48D1-BA2F-BC50DAF33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182A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182A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2405"/>
    <w:pPr>
      <w:ind w:left="720"/>
      <w:contextualSpacing/>
    </w:pPr>
  </w:style>
  <w:style w:type="character" w:customStyle="1" w:styleId="fui-buttonicon">
    <w:name w:val="fui-button__icon"/>
    <w:basedOn w:val="Fuentedeprrafopredeter"/>
    <w:rsid w:val="006F6A72"/>
  </w:style>
  <w:style w:type="character" w:customStyle="1" w:styleId="Ttulo1Car">
    <w:name w:val="Título 1 Car"/>
    <w:basedOn w:val="Fuentedeprrafopredeter"/>
    <w:link w:val="Ttulo1"/>
    <w:uiPriority w:val="9"/>
    <w:rsid w:val="00182AFA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182AFA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styleId="Textoennegrita">
    <w:name w:val="Strong"/>
    <w:basedOn w:val="Fuentedeprrafopredeter"/>
    <w:uiPriority w:val="22"/>
    <w:qFormat/>
    <w:rsid w:val="00182AF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2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9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0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8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09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8A2A8-FF36-4A49-857A-44CED915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377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57310</dc:creator>
  <cp:keywords/>
  <dc:description/>
  <cp:lastModifiedBy>57310</cp:lastModifiedBy>
  <cp:revision>8</cp:revision>
  <dcterms:created xsi:type="dcterms:W3CDTF">2025-08-06T14:19:00Z</dcterms:created>
  <dcterms:modified xsi:type="dcterms:W3CDTF">2025-08-17T00:24:00Z</dcterms:modified>
</cp:coreProperties>
</file>